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FE" w:rsidRDefault="00A8277F" w:rsidP="00A8277F">
      <w:pPr>
        <w:jc w:val="center"/>
        <w:rPr>
          <w:rFonts w:cs="B Titr"/>
          <w:sz w:val="24"/>
          <w:szCs w:val="24"/>
          <w:rtl/>
        </w:rPr>
      </w:pPr>
      <w:r w:rsidRPr="00A8277F">
        <w:rPr>
          <w:rFonts w:cs="B Titr" w:hint="cs"/>
          <w:sz w:val="24"/>
          <w:szCs w:val="24"/>
          <w:rtl/>
        </w:rPr>
        <w:t>دستور العمل اجرایی دوره کوتاه مدت تکمیلی " مراقبت های تکاملی شیرخواران و کودکان "</w:t>
      </w:r>
    </w:p>
    <w:p w:rsidR="00A8277F" w:rsidRPr="00A8277F" w:rsidRDefault="00A8277F" w:rsidP="00A8277F">
      <w:pPr>
        <w:jc w:val="center"/>
        <w:rPr>
          <w:rFonts w:cs="B Titr" w:hint="cs"/>
          <w:sz w:val="24"/>
          <w:szCs w:val="24"/>
          <w:rtl/>
        </w:rPr>
      </w:pPr>
    </w:p>
    <w:p w:rsidR="00A8277F" w:rsidRPr="00A8277F" w:rsidRDefault="00A8277F" w:rsidP="00A8277F">
      <w:pPr>
        <w:spacing w:line="360" w:lineRule="auto"/>
        <w:jc w:val="both"/>
        <w:rPr>
          <w:rFonts w:cs="B Nazanin" w:hint="cs"/>
          <w:sz w:val="24"/>
          <w:szCs w:val="24"/>
          <w:rtl/>
        </w:rPr>
      </w:pPr>
      <w:r w:rsidRPr="00A8277F">
        <w:rPr>
          <w:rFonts w:cs="B Nazanin" w:hint="cs"/>
          <w:sz w:val="24"/>
          <w:szCs w:val="24"/>
          <w:rtl/>
        </w:rPr>
        <w:t>یکی از وظایف مهم دانشگاهها، توانمند سازی متخصصین و فارغ التحصیلان بر اساس نساز ها و آسیب های سلامت جامعه است. با عنایت به محدودیت ظرفیت های موجود در سیستم آموزشی ، ایجاد و توسعه جریان های متنوع و تخصصی در دانشگاه امری ضروری و اجتناب ناپذیر است. در این راستا در مورخه 9/9/96 دوره کوتاه مدت تکمیلی " مراقبت های تکاملی شیرخواران و کودکان " در کلان منطقه آمایشی 2 پیشنهاد گروه آموزشی کودکان دانشگاه علوم پزشکی تبریز مصوب و جهت اجرا بدین صورت ابلاغ گردید: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 xml:space="preserve">دوره کوتاه مدت تکمیلی " </w:t>
      </w:r>
      <w:r w:rsidRPr="00A8277F">
        <w:rPr>
          <w:rFonts w:cs="B Nazanin" w:hint="cs"/>
          <w:sz w:val="24"/>
          <w:szCs w:val="24"/>
          <w:rtl/>
        </w:rPr>
        <w:t>مراقبت های تکاملی شیرخواران و کودکان</w:t>
      </w:r>
      <w:r w:rsidRPr="00A8277F">
        <w:rPr>
          <w:rFonts w:cs="B Nazanin" w:hint="cs"/>
          <w:sz w:val="24"/>
          <w:szCs w:val="24"/>
          <w:rtl/>
        </w:rPr>
        <w:t xml:space="preserve"> " به عنوان دوره اموزشی مهارتی است که بصورت تخصصی کاربردی اجرا می شود.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>مدت دوره 6 ماه بوده و به صورت ترکیبی ( حضوری و غیر حضوری ) به شرح راهنمای برگزاری دوره اجرا می شود.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>به افرادی که در این دوره ها شرکت می کنند ، گواهی طی دوره با درج عنوان و مدت دوره و بدون استفاده از عناوین مدارک رسمی دانشگاهی ( دک</w:t>
      </w:r>
      <w:bookmarkStart w:id="0" w:name="_GoBack"/>
      <w:bookmarkEnd w:id="0"/>
      <w:r w:rsidRPr="00A8277F">
        <w:rPr>
          <w:rFonts w:cs="B Nazanin" w:hint="cs"/>
          <w:sz w:val="24"/>
          <w:szCs w:val="24"/>
          <w:rtl/>
        </w:rPr>
        <w:t>تری، فلوشیپ و فوق تخصص ) اعطا می شود.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>گواهی پایان دوره با امضا رئیس دانشگاه و دبیر دوره و فقط به زبان فارسی صادر خواهد شد.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>اجرای این دوره شهریه بر اساس هر نفر ساعت از سوی دبیر برگزاری پیشنهاد و توسط دبیرخانه کلام منطقه آمایشی 2 تصویب می گردد.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>اجرای این دوره نباید خللی در برگزاری آموزش های رسمی دانشگاه وارد نماید.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>دبیر برگزاری دوره موظف به ارائه گزارش عملکرد تفصیلی یکساله جهت رسیدگی ، به دبیرخانه کلان منطقه آمایشی 2 می باشد بدیهی است تمدید یا تجدید دوره منوط به ارائه و تائید گزارش های قبلی می باشد.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>برگزاری دوره باید در حوزه های مربوط به فعالیت های تخصصی مربوطه برگزار گردد و از ورود به سایر حوزه های غیر مرتبط باید جدا خودداری شود.</w:t>
      </w:r>
    </w:p>
    <w:p w:rsidR="00A8277F" w:rsidRPr="00A8277F" w:rsidRDefault="00A8277F" w:rsidP="00A8277F">
      <w:pPr>
        <w:pStyle w:val="ListParagraph"/>
        <w:numPr>
          <w:ilvl w:val="0"/>
          <w:numId w:val="1"/>
        </w:numPr>
        <w:spacing w:line="360" w:lineRule="auto"/>
        <w:jc w:val="both"/>
        <w:rPr>
          <w:rFonts w:cs="B Nazanin" w:hint="cs"/>
          <w:sz w:val="24"/>
          <w:szCs w:val="24"/>
        </w:rPr>
      </w:pPr>
      <w:r w:rsidRPr="00A8277F">
        <w:rPr>
          <w:rFonts w:cs="B Nazanin" w:hint="cs"/>
          <w:sz w:val="24"/>
          <w:szCs w:val="24"/>
          <w:rtl/>
        </w:rPr>
        <w:t>حداقل مدرک لازم برای ثبت نام در این دوره شامل بورد تخصصی کودکان، فوق تخصص نوزادان ، اعصاب و روانپزشکی کودکان می باشد.</w:t>
      </w:r>
    </w:p>
    <w:sectPr w:rsidR="00A8277F" w:rsidRPr="00A8277F" w:rsidSect="00A8277F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26752"/>
    <w:multiLevelType w:val="hybridMultilevel"/>
    <w:tmpl w:val="46AED096"/>
    <w:lvl w:ilvl="0" w:tplc="A34C0E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7F"/>
    <w:rsid w:val="002A5406"/>
    <w:rsid w:val="00A8277F"/>
    <w:rsid w:val="00EC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9EED8F-4A46-4E46-8E52-9FB49FB1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2018-03-01T08:09:00Z</dcterms:created>
  <dcterms:modified xsi:type="dcterms:W3CDTF">2018-03-01T08:23:00Z</dcterms:modified>
</cp:coreProperties>
</file>